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8B080">
      <w:pPr>
        <w:spacing w:after="0" w:line="300" w:lineRule="exact"/>
        <w:rPr>
          <w:rFonts w:ascii="CESI黑体-GB2312" w:hAnsi="CESI黑体-GB2312" w:eastAsia="CESI黑体-GB2312" w:cs="CESI黑体-GB231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</w:rPr>
        <w:t>附件1</w:t>
      </w:r>
    </w:p>
    <w:tbl>
      <w:tblPr>
        <w:tblStyle w:val="6"/>
        <w:tblW w:w="150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1258"/>
        <w:gridCol w:w="690"/>
        <w:gridCol w:w="885"/>
        <w:gridCol w:w="1230"/>
        <w:gridCol w:w="675"/>
        <w:gridCol w:w="885"/>
        <w:gridCol w:w="1230"/>
        <w:gridCol w:w="525"/>
        <w:gridCol w:w="720"/>
        <w:gridCol w:w="720"/>
        <w:gridCol w:w="495"/>
        <w:gridCol w:w="585"/>
        <w:gridCol w:w="900"/>
        <w:gridCol w:w="525"/>
        <w:gridCol w:w="1070"/>
        <w:gridCol w:w="625"/>
        <w:gridCol w:w="693"/>
        <w:gridCol w:w="694"/>
      </w:tblGrid>
      <w:tr w14:paraId="2DE7F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5014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09BB0C">
            <w:pPr>
              <w:jc w:val="center"/>
              <w:rPr>
                <w:rFonts w:ascii="方正小标宋简体" w:hAnsi="宋体" w:eastAsia="方正小标宋简体" w:cs="宋体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sz w:val="32"/>
                <w:szCs w:val="32"/>
              </w:rPr>
              <w:t>202</w:t>
            </w:r>
            <w:r>
              <w:rPr>
                <w:rFonts w:hint="eastAsia" w:ascii="方正小标宋简体" w:hAnsi="宋体" w:eastAsia="方正小标宋简体" w:cs="宋体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方正小标宋简体" w:hAnsi="宋体" w:eastAsia="方正小标宋简体" w:cs="宋体"/>
                <w:sz w:val="32"/>
                <w:szCs w:val="32"/>
              </w:rPr>
              <w:t>年度在册农村客运车辆座位数汇总表</w:t>
            </w:r>
          </w:p>
        </w:tc>
      </w:tr>
      <w:tr w14:paraId="7D728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870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397878">
            <w:pPr>
              <w:spacing w:after="0" w:line="0" w:lineRule="atLeast"/>
              <w:jc w:val="both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填报单位：    宿州市交通运输局（印章）</w:t>
            </w:r>
          </w:p>
        </w:tc>
        <w:tc>
          <w:tcPr>
            <w:tcW w:w="630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011F1">
            <w:pPr>
              <w:spacing w:after="0"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截至时间：202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sz w:val="24"/>
              </w:rPr>
              <w:t>年12月31日</w:t>
            </w:r>
          </w:p>
        </w:tc>
      </w:tr>
      <w:tr w14:paraId="48AA9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59DC7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序号</w:t>
            </w:r>
          </w:p>
        </w:tc>
        <w:tc>
          <w:tcPr>
            <w:tcW w:w="12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CA80B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市、县(区)</w:t>
            </w:r>
          </w:p>
        </w:tc>
        <w:tc>
          <w:tcPr>
            <w:tcW w:w="95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72638">
            <w:pPr>
              <w:tabs>
                <w:tab w:val="left" w:pos="3870"/>
              </w:tabs>
              <w:spacing w:after="0" w:line="0" w:lineRule="atLeast"/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年度在营农村客运车辆</w:t>
            </w:r>
          </w:p>
        </w:tc>
        <w:tc>
          <w:tcPr>
            <w:tcW w:w="3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C6089">
            <w:pPr>
              <w:tabs>
                <w:tab w:val="left" w:pos="3870"/>
              </w:tabs>
              <w:spacing w:after="0" w:line="0" w:lineRule="atLeast"/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年度新增新能源客车</w:t>
            </w:r>
          </w:p>
        </w:tc>
      </w:tr>
      <w:tr w14:paraId="43BB5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AFF5C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29992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95F6D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合计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6862C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汽柴油</w:t>
            </w: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E318CBB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燃气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1BA8A24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新能源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2266F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纯电动</w:t>
            </w: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9BFE1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插电式混合动力（含增程式</w:t>
            </w:r>
            <w:r>
              <w:rPr>
                <w:rFonts w:hint="eastAsia" w:ascii="仿宋_GB2312" w:hAnsi="宋体" w:eastAsia="仿宋_GB2312" w:cs="宋体"/>
                <w:color w:val="000000"/>
              </w:rPr>
              <w:t>)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8CA4F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燃料电池</w:t>
            </w:r>
          </w:p>
        </w:tc>
        <w:tc>
          <w:tcPr>
            <w:tcW w:w="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734D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超级电容</w:t>
            </w:r>
          </w:p>
        </w:tc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BD96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小计</w:t>
            </w:r>
          </w:p>
        </w:tc>
      </w:tr>
      <w:tr w14:paraId="0A127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18A24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C2E7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5EDC0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台数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2335F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座位数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75A91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折算后座位数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3AFB5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台数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4CA98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座位数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54526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折算后座位数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46134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台数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52CC2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座位数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62F37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折算后座位数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B2C5E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台数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25FD6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座位数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FE073"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sz w:val="24"/>
              </w:rPr>
              <w:t>折算后座位数</w:t>
            </w: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1D4E6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DBC3F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9EAF3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</w:tc>
        <w:tc>
          <w:tcPr>
            <w:tcW w:w="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9D65E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</w:tc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7C12C">
            <w:pPr>
              <w:jc w:val="center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</w:tc>
      </w:tr>
      <w:tr w14:paraId="4479C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6B3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</w:rPr>
            </w:pPr>
            <w:bookmarkStart w:id="0" w:name="OLE_LINK2" w:colFirst="2" w:colLast="18"/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6BD0E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  <w:t xml:space="preserve"> 埇桥区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28E6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B7363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1026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6AD7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429.47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F2247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35F3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1026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4601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429.47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BA6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E264E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A29D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0CDD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F8C75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3400D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25BC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E7B5C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1C2A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394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B6373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bookmarkEnd w:id="0"/>
      <w:tr w14:paraId="64D16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86384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</w:rPr>
            </w:pPr>
            <w:bookmarkStart w:id="1" w:name="OLE_LINK3" w:colFirst="11" w:colLast="14"/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6173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  <w:t>灵璧县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9ECCA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DD3B2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6FE9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257.62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B291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8280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357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79C2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231.81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C1D1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938C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6772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368F3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232BD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22E7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25.81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F41C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C97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3357D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E363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A7D9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  <w:bookmarkEnd w:id="1"/>
      <w:tr w14:paraId="31040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C55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9854A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  <w:t>萧县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4532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34A0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5E30E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28.89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021AC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0A43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AC29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28.89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F46A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6A13B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96F9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D71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A4D2F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3CC05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405B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6FABD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28C4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A43CA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CCFBD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19427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0A16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EBEAA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砀山县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67AB1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6705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7F7D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448ED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97AFE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1FB67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00FE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83F7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F594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75A37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5A0F3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B38E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A985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EE0E5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FB054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A2EE6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3F5F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195F6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FD6CF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F2504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9A5C4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18CA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2BA97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B88F9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60F2F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A9E9D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F4833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97A47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9D8AA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0A2D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F8F8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BFA8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7EA5E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FD96E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42C2A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9D4C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B3B2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433E4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976CF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1272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C1AA4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2C01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1C74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1554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4F63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BAB14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4DAF4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08E4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E0A3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2C583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FA1CF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CD3E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6360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73B7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87E69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06111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9509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08683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E072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F8D90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19075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1511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2CD2A">
            <w:pPr>
              <w:spacing w:after="0" w:line="500" w:lineRule="exact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715.98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1D131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57F71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1457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88AFF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690.17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50549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C1F2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20CE8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A910E">
            <w:pPr>
              <w:spacing w:after="0" w:line="5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F90DB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F91DC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25.81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5B62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98EA0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EB866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CEAB9">
            <w:pPr>
              <w:spacing w:after="0" w:line="50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AAF8">
            <w:pPr>
              <w:spacing w:after="0" w:line="50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</w:tr>
      <w:tr w14:paraId="2768B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5014" w:type="dxa"/>
            <w:gridSpan w:val="19"/>
            <w:tcBorders>
              <w:top w:val="nil"/>
              <w:left w:val="nil"/>
            </w:tcBorders>
            <w:noWrap/>
            <w:vAlign w:val="center"/>
          </w:tcPr>
          <w:p w14:paraId="0DF3CBF6">
            <w:pPr>
              <w:spacing w:after="0" w:line="0" w:lineRule="atLeast"/>
              <w:rPr>
                <w:rFonts w:ascii="仿宋_GB2312" w:hAnsi="宋体" w:eastAsia="仿宋_GB2312" w:cs="宋体"/>
                <w:sz w:val="24"/>
              </w:rPr>
            </w:pPr>
            <w:bookmarkStart w:id="2" w:name="OLE_LINK5"/>
          </w:p>
          <w:p w14:paraId="0EBE7AFD">
            <w:pPr>
              <w:spacing w:after="0" w:line="50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填表人：      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交通运输主管单位联系人及联系方式：              运管中心联系人及联系方式：雷光权17305579873            </w:t>
            </w:r>
          </w:p>
          <w:p w14:paraId="1C912797">
            <w:pPr>
              <w:spacing w:after="0" w:line="50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填表日期：202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sz w:val="24"/>
              </w:rPr>
              <w:t>月2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  <w:p w14:paraId="5F28158E">
            <w:pPr>
              <w:spacing w:after="0" w:line="50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交通运输主管单位主要负责人签字：                      运管中心主要负责人签字：                  运管中心盖章：</w:t>
            </w:r>
            <w:bookmarkEnd w:id="2"/>
          </w:p>
          <w:p w14:paraId="7DAF289A"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</w:p>
        </w:tc>
      </w:tr>
    </w:tbl>
    <w:p w14:paraId="1B5E3BFC"/>
    <w:sectPr>
      <w:pgSz w:w="16838" w:h="11906" w:orient="landscape"/>
      <w:pgMar w:top="964" w:right="1020" w:bottom="964" w:left="1020" w:header="851" w:footer="992" w:gutter="0"/>
      <w:cols w:space="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06F2EF1F-23C9-4652-8DED-64F3052B4053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4C5167A-A91B-41A0-A292-8293CC813978}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ESI黑体-GB2312">
    <w:altName w:val="黑体"/>
    <w:panose1 w:val="00000000000000000000"/>
    <w:charset w:val="86"/>
    <w:family w:val="auto"/>
    <w:pitch w:val="default"/>
    <w:sig w:usb0="00000000" w:usb1="00000000" w:usb2="00000012" w:usb3="00000000" w:csb0="0004000F" w:csb1="00000000"/>
    <w:embedRegular r:id="rId3" w:fontKey="{D3D8109F-CC6D-4AA9-AF12-EB82CAC2F7C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1286B08-809F-429F-A5B5-C422F736C1F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10"/>
  <w:drawingGridVerticalSpacing w:val="160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3YjE2MDNmYjAzOTIyZGE0ODk0OTZmNmEzOTZhNTYifQ=="/>
  </w:docVars>
  <w:rsids>
    <w:rsidRoot w:val="00392A10"/>
    <w:rsid w:val="0001238F"/>
    <w:rsid w:val="000454E9"/>
    <w:rsid w:val="00242266"/>
    <w:rsid w:val="00345FAF"/>
    <w:rsid w:val="0036786D"/>
    <w:rsid w:val="00392A10"/>
    <w:rsid w:val="003C3BB0"/>
    <w:rsid w:val="00420603"/>
    <w:rsid w:val="004B132A"/>
    <w:rsid w:val="004E1B10"/>
    <w:rsid w:val="00547F16"/>
    <w:rsid w:val="00573B1A"/>
    <w:rsid w:val="005C3AA1"/>
    <w:rsid w:val="006010B8"/>
    <w:rsid w:val="00615615"/>
    <w:rsid w:val="00674BD2"/>
    <w:rsid w:val="006877A1"/>
    <w:rsid w:val="006C34EF"/>
    <w:rsid w:val="0071303E"/>
    <w:rsid w:val="007B1826"/>
    <w:rsid w:val="007D0E56"/>
    <w:rsid w:val="008617E6"/>
    <w:rsid w:val="009C0168"/>
    <w:rsid w:val="009C75B6"/>
    <w:rsid w:val="00A26700"/>
    <w:rsid w:val="00AD2277"/>
    <w:rsid w:val="00AE14B0"/>
    <w:rsid w:val="00AE3CEA"/>
    <w:rsid w:val="00AF23E6"/>
    <w:rsid w:val="00B4724B"/>
    <w:rsid w:val="00B65012"/>
    <w:rsid w:val="00B87A28"/>
    <w:rsid w:val="00BF7552"/>
    <w:rsid w:val="00C27CF9"/>
    <w:rsid w:val="00C44944"/>
    <w:rsid w:val="00CF44D4"/>
    <w:rsid w:val="00D054F6"/>
    <w:rsid w:val="00D65D5F"/>
    <w:rsid w:val="00DA773D"/>
    <w:rsid w:val="00DC281E"/>
    <w:rsid w:val="00DE3B22"/>
    <w:rsid w:val="00E23CD4"/>
    <w:rsid w:val="00F54833"/>
    <w:rsid w:val="00F67CF8"/>
    <w:rsid w:val="02054F52"/>
    <w:rsid w:val="03726617"/>
    <w:rsid w:val="07107AC1"/>
    <w:rsid w:val="07133C6D"/>
    <w:rsid w:val="09187370"/>
    <w:rsid w:val="0A531525"/>
    <w:rsid w:val="0B4E1F2A"/>
    <w:rsid w:val="0B987AF4"/>
    <w:rsid w:val="0BD9458F"/>
    <w:rsid w:val="1461070D"/>
    <w:rsid w:val="15BF1BF1"/>
    <w:rsid w:val="15D942D4"/>
    <w:rsid w:val="174A5489"/>
    <w:rsid w:val="17D64549"/>
    <w:rsid w:val="189866C8"/>
    <w:rsid w:val="1A9A6727"/>
    <w:rsid w:val="1B9535B6"/>
    <w:rsid w:val="1D1064BA"/>
    <w:rsid w:val="1DC85359"/>
    <w:rsid w:val="1E7D2384"/>
    <w:rsid w:val="21150883"/>
    <w:rsid w:val="230C5CE8"/>
    <w:rsid w:val="23E04AB2"/>
    <w:rsid w:val="240C51A3"/>
    <w:rsid w:val="244119C2"/>
    <w:rsid w:val="252218F0"/>
    <w:rsid w:val="25344FD0"/>
    <w:rsid w:val="25F84AA9"/>
    <w:rsid w:val="28086671"/>
    <w:rsid w:val="285F629A"/>
    <w:rsid w:val="296B3BDD"/>
    <w:rsid w:val="297A5BE9"/>
    <w:rsid w:val="2C6721E1"/>
    <w:rsid w:val="2C745D55"/>
    <w:rsid w:val="2C7A7D0D"/>
    <w:rsid w:val="2CB662E6"/>
    <w:rsid w:val="2D6F57E8"/>
    <w:rsid w:val="2E0C3040"/>
    <w:rsid w:val="2E2D5E77"/>
    <w:rsid w:val="307A76D3"/>
    <w:rsid w:val="31B56D93"/>
    <w:rsid w:val="332B3F69"/>
    <w:rsid w:val="336512D4"/>
    <w:rsid w:val="34C4121F"/>
    <w:rsid w:val="3617392A"/>
    <w:rsid w:val="37B24C58"/>
    <w:rsid w:val="3A83468A"/>
    <w:rsid w:val="3C575CBA"/>
    <w:rsid w:val="3FB131F6"/>
    <w:rsid w:val="411E03E7"/>
    <w:rsid w:val="415B0BC8"/>
    <w:rsid w:val="421B789E"/>
    <w:rsid w:val="42693067"/>
    <w:rsid w:val="42966A1C"/>
    <w:rsid w:val="42D16772"/>
    <w:rsid w:val="42E80B4B"/>
    <w:rsid w:val="44775260"/>
    <w:rsid w:val="453D504C"/>
    <w:rsid w:val="458F0387"/>
    <w:rsid w:val="46C92522"/>
    <w:rsid w:val="4B3519D1"/>
    <w:rsid w:val="4B630235"/>
    <w:rsid w:val="4B8B2B07"/>
    <w:rsid w:val="4BF33FC2"/>
    <w:rsid w:val="4C0A10C7"/>
    <w:rsid w:val="4EF47084"/>
    <w:rsid w:val="4F0A6CD0"/>
    <w:rsid w:val="50DB041D"/>
    <w:rsid w:val="52707792"/>
    <w:rsid w:val="56E421C7"/>
    <w:rsid w:val="57561603"/>
    <w:rsid w:val="57601B83"/>
    <w:rsid w:val="58826986"/>
    <w:rsid w:val="59486D73"/>
    <w:rsid w:val="595C2627"/>
    <w:rsid w:val="59745DBA"/>
    <w:rsid w:val="59E73D0F"/>
    <w:rsid w:val="59F14967"/>
    <w:rsid w:val="5CCE7031"/>
    <w:rsid w:val="5D6A04B0"/>
    <w:rsid w:val="5F097414"/>
    <w:rsid w:val="60483410"/>
    <w:rsid w:val="605D1356"/>
    <w:rsid w:val="60F35816"/>
    <w:rsid w:val="616A7F28"/>
    <w:rsid w:val="636D7807"/>
    <w:rsid w:val="64593FB3"/>
    <w:rsid w:val="66D47E98"/>
    <w:rsid w:val="677260EB"/>
    <w:rsid w:val="67C05EDC"/>
    <w:rsid w:val="6B480E55"/>
    <w:rsid w:val="6BD2654C"/>
    <w:rsid w:val="6BF64CA6"/>
    <w:rsid w:val="6C1F37A9"/>
    <w:rsid w:val="6E303CDE"/>
    <w:rsid w:val="6E7F4B8D"/>
    <w:rsid w:val="6EA40655"/>
    <w:rsid w:val="6F433E0D"/>
    <w:rsid w:val="6F863CF9"/>
    <w:rsid w:val="704C4576"/>
    <w:rsid w:val="70FB549E"/>
    <w:rsid w:val="7200787E"/>
    <w:rsid w:val="728F5CAF"/>
    <w:rsid w:val="73981CEE"/>
    <w:rsid w:val="74B3733F"/>
    <w:rsid w:val="750D2929"/>
    <w:rsid w:val="752C70BB"/>
    <w:rsid w:val="75FE9607"/>
    <w:rsid w:val="762A1882"/>
    <w:rsid w:val="774D3A7A"/>
    <w:rsid w:val="77B51620"/>
    <w:rsid w:val="7AF406B1"/>
    <w:rsid w:val="7BDC650C"/>
    <w:rsid w:val="7D7FDE66"/>
    <w:rsid w:val="7EC23181"/>
    <w:rsid w:val="AFD534AA"/>
    <w:rsid w:val="B37FD988"/>
    <w:rsid w:val="BE719AAF"/>
    <w:rsid w:val="C7775DFE"/>
    <w:rsid w:val="DFDBDA40"/>
    <w:rsid w:val="F8DDF8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800"/>
      <w:outlineLvl w:val="0"/>
    </w:pPr>
    <w:rPr>
      <w:rFonts w:ascii="方正小标宋简体" w:hAnsi="方正小标宋简体" w:eastAsia="方正小标宋简体" w:cs="方正小标宋简体"/>
      <w:sz w:val="36"/>
      <w:szCs w:val="36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Arial Unicode MS" w:hAnsi="Arial Unicode MS" w:eastAsia="Arial Unicode MS" w:cs="Arial Unicode MS"/>
      <w:sz w:val="32"/>
      <w:szCs w:val="32"/>
      <w:lang w:val="zh-CN" w:bidi="zh-C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1">
    <w:name w:val="Table Paragraph"/>
    <w:basedOn w:val="1"/>
    <w:qFormat/>
    <w:uiPriority w:val="1"/>
    <w:rPr>
      <w:rFonts w:ascii="Arial Unicode MS" w:hAnsi="Arial Unicode MS" w:eastAsia="Arial Unicode MS" w:cs="Arial Unicode MS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439</Characters>
  <Lines>5</Lines>
  <Paragraphs>1</Paragraphs>
  <TotalTime>17</TotalTime>
  <ScaleCrop>false</ScaleCrop>
  <LinksUpToDate>false</LinksUpToDate>
  <CharactersWithSpaces>540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2024-01-03T07:53:00Z</dcterms:created>
  <dc:creator>王琳</dc:creator>
  <cp:lastModifiedBy>淮河</cp:lastModifiedBy>
  <cp:lastPrinted>2025-05-26T02:36:00Z</cp:lastPrinted>
  <dcterms:modified xsi:type="dcterms:W3CDTF">2026-03-24T09:52:55Z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14AF3641D6A645FCA48A7A24F436F4FB</vt:lpwstr>
  </property>
  <property fmtid="{D5CDD505-2E9C-101B-9397-08002B2CF9AE}" pid="4" name="KSOTemplateDocerSaveRecord">
    <vt:lpwstr>eyJoZGlkIjoiM2M4OThmZjdiNGQ4ZTMwY2ExZGEwNWI5NTAyZTZjMDYiLCJ1c2VySWQiOiIxMzg1NDgyODU4In0=</vt:lpwstr>
  </property>
</Properties>
</file>