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spacing w:before="0" w:after="0" w:line="460" w:lineRule="exact"/>
        <w:rPr>
          <w:rFonts w:hint="default" w:ascii="Cambria" w:hAnsi="Cambria" w:eastAsia="宋体" w:cs="Times New Roman"/>
          <w:sz w:val="32"/>
          <w:szCs w:val="32"/>
        </w:rPr>
      </w:pPr>
    </w:p>
    <w:p>
      <w:pPr>
        <w:adjustRightInd w:val="0"/>
        <w:snapToGrid w:val="0"/>
        <w:spacing w:line="460" w:lineRule="exact"/>
        <w:jc w:val="center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全省铁路货运发送量任务指标分解表（2021</w:t>
      </w:r>
      <w:r>
        <w:rPr>
          <w:rFonts w:hint="eastAsia" w:ascii="方正小标宋简体" w:hAnsi="方正小标宋简体" w:eastAsia="方正小标宋简体" w:cs="方正小标宋简体"/>
          <w:spacing w:val="-8"/>
          <w:w w:val="98"/>
          <w:sz w:val="44"/>
          <w:szCs w:val="44"/>
        </w:rPr>
        <w:t>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2025年）</w:t>
      </w:r>
    </w:p>
    <w:bookmarkEnd w:id="0"/>
    <w:p>
      <w:pPr>
        <w:spacing w:line="400" w:lineRule="exact"/>
        <w:jc w:val="right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  <w:lang w:bidi="ar"/>
        </w:rPr>
        <w:t>单位：万吨</w:t>
      </w:r>
    </w:p>
    <w:tbl>
      <w:tblPr>
        <w:tblStyle w:val="6"/>
        <w:tblW w:w="1409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541"/>
        <w:gridCol w:w="1556"/>
        <w:gridCol w:w="1556"/>
        <w:gridCol w:w="1556"/>
        <w:gridCol w:w="1556"/>
        <w:gridCol w:w="1556"/>
        <w:gridCol w:w="1557"/>
        <w:gridCol w:w="21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地区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2020年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2021年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2022年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2023年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2024年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2025年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2025年与2020年相比增量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合肥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六安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安庆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淮北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479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宿州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1033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956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970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蚌埠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滁州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阜阳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995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淮南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2331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2294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2284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2296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2300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亳州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1368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1377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马鞍山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448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455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芜湖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310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宣城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铜陵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76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池州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黄山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2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7735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7791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7869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7932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7972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7987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252</w:t>
            </w: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sz w:val="24"/>
          <w:szCs w:val="24"/>
        </w:rPr>
      </w:pPr>
      <w:r>
        <w:rPr>
          <w:rFonts w:hint="eastAsia" w:ascii="楷体_GB2312" w:hAnsi="楷体_GB2312" w:eastAsia="楷体_GB2312" w:cs="楷体_GB2312"/>
          <w:sz w:val="24"/>
          <w:szCs w:val="24"/>
        </w:rPr>
        <w:t>备注：1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2020年</w:t>
      </w:r>
      <w:r>
        <w:rPr>
          <w:rFonts w:hint="eastAsia" w:ascii="楷体_GB2312" w:hAnsi="楷体_GB2312" w:eastAsia="楷体_GB2312" w:cs="楷体_GB2312"/>
          <w:sz w:val="24"/>
          <w:szCs w:val="24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24"/>
          <w:szCs w:val="24"/>
        </w:rPr>
        <w:t>2021年为实际完成的铁路货运发送量数据；</w:t>
      </w:r>
    </w:p>
    <w:p>
      <w:pPr>
        <w:spacing w:line="400" w:lineRule="exact"/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24"/>
          <w:szCs w:val="24"/>
        </w:rPr>
        <w:t>2</w:t>
      </w: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sz w:val="24"/>
          <w:szCs w:val="24"/>
        </w:rPr>
        <w:t>以上数据由中国铁路上海局集团根据我省实际铁路运输量，进行任务指标分解。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YXhMj9ABAACi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NDk3ZWI5ZmQxODNlYTAwYzE0NTA5MWU2NjhjNjMifQ=="/>
  </w:docVars>
  <w:rsids>
    <w:rsidRoot w:val="00000000"/>
    <w:rsid w:val="019D7CED"/>
    <w:rsid w:val="030E51B0"/>
    <w:rsid w:val="099444F7"/>
    <w:rsid w:val="0A1A6E32"/>
    <w:rsid w:val="0AF170D9"/>
    <w:rsid w:val="0F515A2D"/>
    <w:rsid w:val="1262073C"/>
    <w:rsid w:val="13AF2251"/>
    <w:rsid w:val="1591721B"/>
    <w:rsid w:val="18BC43B9"/>
    <w:rsid w:val="19316295"/>
    <w:rsid w:val="1A0425BF"/>
    <w:rsid w:val="1F9F63EA"/>
    <w:rsid w:val="23FB2487"/>
    <w:rsid w:val="281909D5"/>
    <w:rsid w:val="295A6BB5"/>
    <w:rsid w:val="32274C95"/>
    <w:rsid w:val="3307063B"/>
    <w:rsid w:val="359926B7"/>
    <w:rsid w:val="3A835485"/>
    <w:rsid w:val="3CF22BC5"/>
    <w:rsid w:val="45F37EC9"/>
    <w:rsid w:val="47200EF5"/>
    <w:rsid w:val="47E07F21"/>
    <w:rsid w:val="49EF7340"/>
    <w:rsid w:val="4CC50B08"/>
    <w:rsid w:val="51666639"/>
    <w:rsid w:val="53956C73"/>
    <w:rsid w:val="55606E51"/>
    <w:rsid w:val="57B45C8E"/>
    <w:rsid w:val="59DF394F"/>
    <w:rsid w:val="5ABC4E42"/>
    <w:rsid w:val="6C3C00E6"/>
    <w:rsid w:val="6D721B8F"/>
    <w:rsid w:val="741C2F99"/>
    <w:rsid w:val="75912883"/>
    <w:rsid w:val="77454B3B"/>
    <w:rsid w:val="77FC5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b/>
      <w:color w:val="000000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544</Characters>
  <Lines>0</Lines>
  <Paragraphs>0</Paragraphs>
  <TotalTime>30</TotalTime>
  <ScaleCrop>false</ScaleCrop>
  <LinksUpToDate>false</LinksUpToDate>
  <CharactersWithSpaces>550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Administrator.PC--20140609ELR</dc:creator>
  <cp:lastModifiedBy>荼靡</cp:lastModifiedBy>
  <dcterms:modified xsi:type="dcterms:W3CDTF">2022-09-27T01:14:43Z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25C8C35AA20D4082BC5C553700A4DC46</vt:lpwstr>
  </property>
</Properties>
</file>